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FA2" w:rsidRDefault="003F4FA2" w:rsidP="003F4FA2">
      <w:pPr>
        <w:jc w:val="center"/>
        <w:rPr>
          <w:rFonts w:ascii="Verdana" w:hAnsi="Verdana"/>
          <w:b/>
          <w:sz w:val="24"/>
          <w:szCs w:val="24"/>
          <w:lang w:val="en-US"/>
        </w:rPr>
      </w:pPr>
      <w:r>
        <w:rPr>
          <w:rFonts w:ascii="Verdana" w:hAnsi="Verdana"/>
          <w:b/>
          <w:sz w:val="24"/>
          <w:szCs w:val="24"/>
          <w:lang w:val="en-US"/>
        </w:rPr>
        <w:t>BEFORE HON’BLE INCOME TAX APPELLATE TRIBUNAL ‘B’, BENCH, MUMBAI</w:t>
      </w:r>
    </w:p>
    <w:p w:rsidR="003F4FA2" w:rsidRDefault="003F4FA2" w:rsidP="003F4FA2">
      <w:pPr>
        <w:jc w:val="center"/>
        <w:rPr>
          <w:rFonts w:ascii="Verdana" w:hAnsi="Verdana"/>
          <w:b/>
          <w:sz w:val="24"/>
          <w:szCs w:val="24"/>
          <w:lang w:val="en-US"/>
        </w:rPr>
      </w:pPr>
      <w:r>
        <w:rPr>
          <w:rFonts w:ascii="Verdana" w:hAnsi="Verdana"/>
          <w:b/>
          <w:sz w:val="24"/>
          <w:szCs w:val="24"/>
          <w:lang w:val="en-US"/>
        </w:rPr>
        <w:t>ITA No 6448/M/2012 &amp; 15 others</w:t>
      </w:r>
    </w:p>
    <w:p w:rsidR="003F4FA2" w:rsidRDefault="003F4FA2" w:rsidP="003F4FA2">
      <w:pPr>
        <w:jc w:val="center"/>
        <w:rPr>
          <w:rFonts w:ascii="Verdana" w:hAnsi="Verdana"/>
          <w:b/>
          <w:sz w:val="24"/>
          <w:szCs w:val="24"/>
          <w:lang w:val="en-US"/>
        </w:rPr>
      </w:pPr>
      <w:proofErr w:type="gramStart"/>
      <w:r>
        <w:rPr>
          <w:rFonts w:ascii="Verdana" w:hAnsi="Verdana"/>
          <w:b/>
          <w:sz w:val="24"/>
          <w:szCs w:val="24"/>
          <w:lang w:val="en-US"/>
        </w:rPr>
        <w:t>Assessment Year 2007-08 &amp; onwards.</w:t>
      </w:r>
      <w:proofErr w:type="gramEnd"/>
    </w:p>
    <w:p w:rsidR="003F4FA2" w:rsidRDefault="003F4FA2" w:rsidP="003F4FA2">
      <w:pPr>
        <w:jc w:val="center"/>
        <w:rPr>
          <w:rFonts w:ascii="Verdana" w:hAnsi="Verdana"/>
          <w:b/>
          <w:sz w:val="24"/>
          <w:szCs w:val="24"/>
          <w:lang w:val="en-US"/>
        </w:rPr>
      </w:pPr>
      <w:r>
        <w:rPr>
          <w:rFonts w:ascii="Verdana" w:hAnsi="Verdana"/>
          <w:b/>
          <w:sz w:val="24"/>
          <w:szCs w:val="24"/>
          <w:lang w:val="en-US"/>
        </w:rPr>
        <w:t>BCCI</w:t>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t>Appellant</w:t>
      </w:r>
    </w:p>
    <w:p w:rsidR="003F4FA2" w:rsidRDefault="003F4FA2" w:rsidP="003F4FA2">
      <w:pPr>
        <w:jc w:val="center"/>
        <w:rPr>
          <w:rFonts w:ascii="Verdana" w:hAnsi="Verdana"/>
          <w:b/>
          <w:sz w:val="24"/>
          <w:szCs w:val="24"/>
          <w:lang w:val="en-US"/>
        </w:rPr>
      </w:pPr>
      <w:proofErr w:type="gramStart"/>
      <w:r>
        <w:rPr>
          <w:rFonts w:ascii="Verdana" w:hAnsi="Verdana"/>
          <w:b/>
          <w:sz w:val="24"/>
          <w:szCs w:val="24"/>
          <w:lang w:val="en-US"/>
        </w:rPr>
        <w:t>v</w:t>
      </w:r>
      <w:proofErr w:type="gramEnd"/>
      <w:r>
        <w:rPr>
          <w:rFonts w:ascii="Verdana" w:hAnsi="Verdana"/>
          <w:b/>
          <w:sz w:val="24"/>
          <w:szCs w:val="24"/>
          <w:lang w:val="en-US"/>
        </w:rPr>
        <w:t>.</w:t>
      </w:r>
    </w:p>
    <w:p w:rsidR="003F4FA2" w:rsidRDefault="003F4FA2" w:rsidP="003F4FA2">
      <w:pPr>
        <w:jc w:val="center"/>
        <w:rPr>
          <w:rFonts w:ascii="Verdana" w:hAnsi="Verdana"/>
          <w:b/>
          <w:sz w:val="24"/>
          <w:szCs w:val="24"/>
          <w:lang w:val="en-US"/>
        </w:rPr>
      </w:pPr>
      <w:r>
        <w:rPr>
          <w:rFonts w:ascii="Verdana" w:hAnsi="Verdana"/>
          <w:b/>
          <w:sz w:val="24"/>
          <w:szCs w:val="24"/>
          <w:lang w:val="en-US"/>
        </w:rPr>
        <w:t>ITO (Exemption), Mumbai</w:t>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r>
      <w:r>
        <w:rPr>
          <w:rFonts w:ascii="Verdana" w:hAnsi="Verdana"/>
          <w:b/>
          <w:sz w:val="24"/>
          <w:szCs w:val="24"/>
          <w:lang w:val="en-US"/>
        </w:rPr>
        <w:tab/>
        <w:t>Respondent</w:t>
      </w:r>
    </w:p>
    <w:p w:rsidR="003F4FA2" w:rsidRDefault="003F4FA2" w:rsidP="003F4FA2">
      <w:pPr>
        <w:rPr>
          <w:rFonts w:ascii="Verdana" w:hAnsi="Verdana"/>
          <w:b/>
          <w:sz w:val="24"/>
          <w:szCs w:val="24"/>
          <w:lang w:val="en-US"/>
        </w:rPr>
      </w:pPr>
      <w:r>
        <w:rPr>
          <w:rFonts w:ascii="Verdana" w:hAnsi="Verdana"/>
          <w:b/>
          <w:sz w:val="24"/>
          <w:szCs w:val="24"/>
          <w:lang w:val="en-US"/>
        </w:rPr>
        <w:t>------------------------------------------------------------------------------</w:t>
      </w:r>
    </w:p>
    <w:p w:rsidR="003F4FA2" w:rsidRDefault="003F4FA2" w:rsidP="003F4FA2">
      <w:pPr>
        <w:pBdr>
          <w:bottom w:val="single" w:sz="6" w:space="1" w:color="auto"/>
        </w:pBdr>
        <w:rPr>
          <w:rFonts w:ascii="Verdana" w:hAnsi="Verdana"/>
          <w:b/>
          <w:sz w:val="24"/>
          <w:szCs w:val="24"/>
          <w:lang w:val="en-US"/>
        </w:rPr>
      </w:pPr>
      <w:r>
        <w:rPr>
          <w:rFonts w:ascii="Verdana" w:hAnsi="Verdana"/>
          <w:b/>
          <w:sz w:val="24"/>
          <w:szCs w:val="24"/>
          <w:lang w:val="en-US"/>
        </w:rPr>
        <w:t>Prayer for adjournment by &amp; on behalf of the Revenue in the case of Board of Control for Cricket in India</w:t>
      </w:r>
      <w:r w:rsidR="00750464">
        <w:rPr>
          <w:rFonts w:ascii="Verdana" w:hAnsi="Verdana"/>
          <w:b/>
          <w:sz w:val="24"/>
          <w:szCs w:val="24"/>
          <w:lang w:val="en-US"/>
        </w:rPr>
        <w:t xml:space="preserve"> </w:t>
      </w:r>
      <w:r>
        <w:rPr>
          <w:rFonts w:ascii="Verdana" w:hAnsi="Verdana"/>
          <w:b/>
          <w:sz w:val="24"/>
          <w:szCs w:val="24"/>
          <w:lang w:val="en-US"/>
        </w:rPr>
        <w:t>(BCCI, in short</w:t>
      </w:r>
      <w:proofErr w:type="gramStart"/>
      <w:r>
        <w:rPr>
          <w:rFonts w:ascii="Verdana" w:hAnsi="Verdana"/>
          <w:b/>
          <w:sz w:val="24"/>
          <w:szCs w:val="24"/>
          <w:lang w:val="en-US"/>
        </w:rPr>
        <w:t>)-</w:t>
      </w:r>
      <w:proofErr w:type="gramEnd"/>
      <w:r>
        <w:rPr>
          <w:rFonts w:ascii="Verdana" w:hAnsi="Verdana"/>
          <w:b/>
          <w:sz w:val="24"/>
          <w:szCs w:val="24"/>
          <w:lang w:val="en-US"/>
        </w:rPr>
        <w:t xml:space="preserve"> Date of hearing-</w:t>
      </w:r>
      <w:r w:rsidR="00F622E6">
        <w:rPr>
          <w:rFonts w:ascii="Verdana" w:hAnsi="Verdana"/>
          <w:b/>
          <w:sz w:val="24"/>
          <w:szCs w:val="24"/>
          <w:lang w:val="en-US"/>
        </w:rPr>
        <w:t>Tuesday</w:t>
      </w:r>
      <w:r>
        <w:rPr>
          <w:rFonts w:ascii="Verdana" w:hAnsi="Verdana"/>
          <w:b/>
          <w:sz w:val="24"/>
          <w:szCs w:val="24"/>
          <w:lang w:val="en-US"/>
        </w:rPr>
        <w:t>, 27</w:t>
      </w:r>
      <w:r w:rsidRPr="003F4FA2">
        <w:rPr>
          <w:rFonts w:ascii="Verdana" w:hAnsi="Verdana"/>
          <w:b/>
          <w:sz w:val="24"/>
          <w:szCs w:val="24"/>
          <w:vertAlign w:val="superscript"/>
          <w:lang w:val="en-US"/>
        </w:rPr>
        <w:t>th</w:t>
      </w:r>
      <w:r>
        <w:rPr>
          <w:rFonts w:ascii="Verdana" w:hAnsi="Verdana"/>
          <w:b/>
          <w:sz w:val="24"/>
          <w:szCs w:val="24"/>
          <w:lang w:val="en-US"/>
        </w:rPr>
        <w:t xml:space="preserve"> September, 2022- Appeal </w:t>
      </w:r>
      <w:proofErr w:type="spellStart"/>
      <w:r>
        <w:rPr>
          <w:rFonts w:ascii="Verdana" w:hAnsi="Verdana"/>
          <w:b/>
          <w:sz w:val="24"/>
          <w:szCs w:val="24"/>
          <w:lang w:val="en-US"/>
        </w:rPr>
        <w:t>Nos</w:t>
      </w:r>
      <w:proofErr w:type="spellEnd"/>
      <w:r>
        <w:rPr>
          <w:rFonts w:ascii="Verdana" w:hAnsi="Verdana"/>
          <w:b/>
          <w:sz w:val="24"/>
          <w:szCs w:val="24"/>
          <w:lang w:val="en-US"/>
        </w:rPr>
        <w:t xml:space="preserve"> 6448 &amp; others as per cause List of the Day.                                                              </w:t>
      </w:r>
    </w:p>
    <w:p w:rsidR="003F4FA2" w:rsidRDefault="003F4FA2" w:rsidP="003F4FA2">
      <w:pPr>
        <w:rPr>
          <w:rFonts w:ascii="Verdana" w:hAnsi="Verdana"/>
          <w:sz w:val="24"/>
          <w:szCs w:val="24"/>
          <w:lang w:val="en-US"/>
        </w:rPr>
      </w:pPr>
      <w:r>
        <w:rPr>
          <w:rFonts w:ascii="Verdana" w:hAnsi="Verdana"/>
          <w:sz w:val="24"/>
          <w:szCs w:val="24"/>
          <w:lang w:val="en-US"/>
        </w:rPr>
        <w:t>Kindly refer to the above.</w:t>
      </w:r>
    </w:p>
    <w:p w:rsidR="00EA7DA2" w:rsidRDefault="00EA7DA2" w:rsidP="003F4FA2">
      <w:pPr>
        <w:rPr>
          <w:rFonts w:ascii="Verdana" w:hAnsi="Verdana"/>
          <w:sz w:val="24"/>
          <w:szCs w:val="24"/>
          <w:lang w:val="en-US"/>
        </w:rPr>
      </w:pPr>
      <w:r>
        <w:rPr>
          <w:rFonts w:ascii="Verdana" w:hAnsi="Verdana"/>
          <w:sz w:val="24"/>
          <w:szCs w:val="24"/>
          <w:lang w:val="en-US"/>
        </w:rPr>
        <w:t>Kindly recall my application filed on 19</w:t>
      </w:r>
      <w:r w:rsidRPr="00EA7DA2">
        <w:rPr>
          <w:rFonts w:ascii="Verdana" w:hAnsi="Verdana"/>
          <w:sz w:val="24"/>
          <w:szCs w:val="24"/>
          <w:vertAlign w:val="superscript"/>
          <w:lang w:val="en-US"/>
        </w:rPr>
        <w:t>th</w:t>
      </w:r>
      <w:r>
        <w:rPr>
          <w:rFonts w:ascii="Verdana" w:hAnsi="Verdana"/>
          <w:sz w:val="24"/>
          <w:szCs w:val="24"/>
          <w:lang w:val="en-US"/>
        </w:rPr>
        <w:t xml:space="preserve"> September, 2022 seeking adjournment in the hearing of the appeals for reasons given thereunder and alternate prayer for adjournment for being unwell as well my visit to my hometown at Udaipur (Rajasthan).</w:t>
      </w:r>
    </w:p>
    <w:p w:rsidR="00EA7DA2" w:rsidRDefault="00EA7DA2" w:rsidP="003F4FA2">
      <w:pPr>
        <w:rPr>
          <w:rFonts w:ascii="Verdana" w:hAnsi="Verdana"/>
          <w:sz w:val="24"/>
          <w:szCs w:val="24"/>
          <w:lang w:val="en-US"/>
        </w:rPr>
      </w:pPr>
      <w:r>
        <w:rPr>
          <w:rFonts w:ascii="Verdana" w:hAnsi="Verdana"/>
          <w:sz w:val="24"/>
          <w:szCs w:val="24"/>
          <w:lang w:val="en-US"/>
        </w:rPr>
        <w:t>Hon’ble Bench was kind enough to grant adjournment as per the record of the proceedings of that day.</w:t>
      </w:r>
    </w:p>
    <w:p w:rsidR="00050530" w:rsidRDefault="00EA7DA2" w:rsidP="003F4FA2">
      <w:pPr>
        <w:rPr>
          <w:rFonts w:ascii="Verdana" w:hAnsi="Verdana"/>
          <w:sz w:val="24"/>
          <w:szCs w:val="24"/>
          <w:lang w:val="en-US"/>
        </w:rPr>
      </w:pPr>
      <w:r>
        <w:rPr>
          <w:rFonts w:ascii="Verdana" w:hAnsi="Verdana"/>
          <w:sz w:val="24"/>
          <w:szCs w:val="24"/>
          <w:lang w:val="en-US"/>
        </w:rPr>
        <w:t>On my return to Udaipur, cold &amp; cough aggravated in severity leading to consultation in a local hospital. The physi</w:t>
      </w:r>
      <w:r w:rsidR="00050530">
        <w:rPr>
          <w:rFonts w:ascii="Verdana" w:hAnsi="Verdana"/>
          <w:sz w:val="24"/>
          <w:szCs w:val="24"/>
          <w:lang w:val="en-US"/>
        </w:rPr>
        <w:t>ci</w:t>
      </w:r>
      <w:r>
        <w:rPr>
          <w:rFonts w:ascii="Verdana" w:hAnsi="Verdana"/>
          <w:sz w:val="24"/>
          <w:szCs w:val="24"/>
          <w:lang w:val="en-US"/>
        </w:rPr>
        <w:t xml:space="preserve">an </w:t>
      </w:r>
      <w:r w:rsidR="00050530">
        <w:rPr>
          <w:rFonts w:ascii="Verdana" w:hAnsi="Verdana"/>
          <w:sz w:val="24"/>
          <w:szCs w:val="24"/>
          <w:lang w:val="en-US"/>
        </w:rPr>
        <w:t xml:space="preserve">there </w:t>
      </w:r>
      <w:r>
        <w:rPr>
          <w:rFonts w:ascii="Verdana" w:hAnsi="Verdana"/>
          <w:sz w:val="24"/>
          <w:szCs w:val="24"/>
          <w:lang w:val="en-US"/>
        </w:rPr>
        <w:t xml:space="preserve">has prescribed medicines which are over and above </w:t>
      </w:r>
      <w:r w:rsidR="00050530">
        <w:rPr>
          <w:rFonts w:ascii="Verdana" w:hAnsi="Verdana"/>
          <w:sz w:val="24"/>
          <w:szCs w:val="24"/>
          <w:lang w:val="en-US"/>
        </w:rPr>
        <w:t>the medicines I am already taking for Chronic Kidney Disease and heart ailments. He has advised five (5) days ‘rest for recovery. The prescription of the Physician is enclosed.</w:t>
      </w:r>
    </w:p>
    <w:p w:rsidR="003F4FA2" w:rsidRDefault="003F4FA2" w:rsidP="003F4FA2">
      <w:pPr>
        <w:rPr>
          <w:rFonts w:ascii="Verdana" w:hAnsi="Verdana"/>
          <w:sz w:val="24"/>
          <w:szCs w:val="24"/>
          <w:lang w:val="en-US"/>
        </w:rPr>
      </w:pPr>
      <w:r>
        <w:rPr>
          <w:rFonts w:ascii="Verdana" w:hAnsi="Verdana"/>
          <w:sz w:val="24"/>
          <w:szCs w:val="24"/>
          <w:lang w:val="en-US"/>
        </w:rPr>
        <w:t>In the circumstances stated above, it is submitted that the proceedings in the above-refer</w:t>
      </w:r>
      <w:r w:rsidR="00050530">
        <w:rPr>
          <w:rFonts w:ascii="Verdana" w:hAnsi="Verdana"/>
          <w:sz w:val="24"/>
          <w:szCs w:val="24"/>
          <w:lang w:val="en-US"/>
        </w:rPr>
        <w:t>red appeals may be deferred for a period of 5 days and the hearing may be kept from any working day starting from the week beginning 3</w:t>
      </w:r>
      <w:r w:rsidR="00050530" w:rsidRPr="00050530">
        <w:rPr>
          <w:rFonts w:ascii="Verdana" w:hAnsi="Verdana"/>
          <w:sz w:val="24"/>
          <w:szCs w:val="24"/>
          <w:vertAlign w:val="superscript"/>
          <w:lang w:val="en-US"/>
        </w:rPr>
        <w:t>rd</w:t>
      </w:r>
      <w:r w:rsidR="00050530">
        <w:rPr>
          <w:rFonts w:ascii="Verdana" w:hAnsi="Verdana"/>
          <w:sz w:val="24"/>
          <w:szCs w:val="24"/>
          <w:lang w:val="en-US"/>
        </w:rPr>
        <w:t xml:space="preserve"> October, 2022</w:t>
      </w:r>
      <w:r>
        <w:rPr>
          <w:rFonts w:ascii="Verdana" w:hAnsi="Verdana"/>
          <w:sz w:val="24"/>
          <w:szCs w:val="24"/>
          <w:lang w:val="en-US"/>
        </w:rPr>
        <w:t xml:space="preserve"> </w:t>
      </w:r>
      <w:r w:rsidR="00050530">
        <w:rPr>
          <w:rFonts w:ascii="Verdana" w:hAnsi="Verdana"/>
          <w:sz w:val="24"/>
          <w:szCs w:val="24"/>
          <w:lang w:val="en-US"/>
        </w:rPr>
        <w:t>at the convenience of Hon’ble Bench.</w:t>
      </w:r>
    </w:p>
    <w:p w:rsidR="00050530" w:rsidRDefault="00050530" w:rsidP="00050530">
      <w:pPr>
        <w:rPr>
          <w:rFonts w:ascii="Verdana" w:hAnsi="Verdana"/>
          <w:sz w:val="24"/>
          <w:szCs w:val="24"/>
          <w:lang w:val="en-US"/>
        </w:rPr>
      </w:pPr>
      <w:r>
        <w:rPr>
          <w:rFonts w:ascii="Verdana" w:hAnsi="Verdana"/>
          <w:sz w:val="24"/>
          <w:szCs w:val="24"/>
          <w:lang w:val="en-US"/>
        </w:rPr>
        <w:t>Inconvenience caused is highly regretted.</w:t>
      </w:r>
    </w:p>
    <w:p w:rsidR="003F4FA2" w:rsidRDefault="003F4FA2" w:rsidP="003F4FA2">
      <w:pPr>
        <w:rPr>
          <w:rFonts w:ascii="Verdana" w:hAnsi="Verdana"/>
          <w:sz w:val="24"/>
          <w:szCs w:val="24"/>
          <w:lang w:val="en-US"/>
        </w:rPr>
      </w:pPr>
      <w:r>
        <w:rPr>
          <w:rFonts w:ascii="Verdana" w:hAnsi="Verdana"/>
          <w:sz w:val="24"/>
          <w:szCs w:val="24"/>
          <w:lang w:val="en-US"/>
        </w:rPr>
        <w:t xml:space="preserve">A copy of this prayer is handed over to the </w:t>
      </w:r>
      <w:r w:rsidR="00050530">
        <w:rPr>
          <w:rFonts w:ascii="Verdana" w:hAnsi="Verdana"/>
          <w:sz w:val="24"/>
          <w:szCs w:val="24"/>
          <w:lang w:val="en-US"/>
        </w:rPr>
        <w:t xml:space="preserve">appellant. </w:t>
      </w:r>
    </w:p>
    <w:p w:rsidR="003F4FA2" w:rsidRDefault="003F4FA2" w:rsidP="003F4FA2">
      <w:pPr>
        <w:rPr>
          <w:rFonts w:ascii="Verdana" w:hAnsi="Verdana"/>
          <w:sz w:val="24"/>
          <w:szCs w:val="24"/>
          <w:lang w:val="en-US"/>
        </w:rPr>
      </w:pPr>
    </w:p>
    <w:p w:rsidR="003F4FA2" w:rsidRDefault="002807D7" w:rsidP="003F4FA2">
      <w:pPr>
        <w:rPr>
          <w:rFonts w:ascii="Verdana" w:hAnsi="Verdana"/>
          <w:sz w:val="24"/>
          <w:szCs w:val="24"/>
          <w:lang w:val="en-US"/>
        </w:rPr>
      </w:pPr>
      <w:r>
        <w:rPr>
          <w:rFonts w:ascii="Verdana" w:hAnsi="Verdana"/>
          <w:sz w:val="24"/>
          <w:szCs w:val="24"/>
          <w:lang w:val="en-US"/>
        </w:rPr>
        <w:t>Date: 26</w:t>
      </w:r>
      <w:r w:rsidRPr="002807D7">
        <w:rPr>
          <w:rFonts w:ascii="Verdana" w:hAnsi="Verdana"/>
          <w:sz w:val="24"/>
          <w:szCs w:val="24"/>
          <w:vertAlign w:val="superscript"/>
          <w:lang w:val="en-US"/>
        </w:rPr>
        <w:t>th</w:t>
      </w:r>
      <w:r>
        <w:rPr>
          <w:rFonts w:ascii="Verdana" w:hAnsi="Verdana"/>
          <w:sz w:val="24"/>
          <w:szCs w:val="24"/>
          <w:lang w:val="en-US"/>
        </w:rPr>
        <w:t xml:space="preserve"> </w:t>
      </w:r>
      <w:bookmarkStart w:id="0" w:name="_GoBack"/>
      <w:bookmarkEnd w:id="0"/>
      <w:r w:rsidR="003F4FA2">
        <w:rPr>
          <w:rFonts w:ascii="Verdana" w:hAnsi="Verdana"/>
          <w:sz w:val="24"/>
          <w:szCs w:val="24"/>
          <w:lang w:val="en-US"/>
        </w:rPr>
        <w:t>th September, 2022</w:t>
      </w:r>
      <w:r w:rsidR="003F4FA2">
        <w:rPr>
          <w:rFonts w:ascii="Verdana" w:hAnsi="Verdana"/>
          <w:sz w:val="24"/>
          <w:szCs w:val="24"/>
          <w:lang w:val="en-US"/>
        </w:rPr>
        <w:tab/>
      </w:r>
      <w:r w:rsidR="003F4FA2">
        <w:rPr>
          <w:rFonts w:ascii="Verdana" w:hAnsi="Verdana"/>
          <w:sz w:val="24"/>
          <w:szCs w:val="24"/>
          <w:lang w:val="en-US"/>
        </w:rPr>
        <w:tab/>
      </w:r>
      <w:r w:rsidR="003F4FA2">
        <w:rPr>
          <w:rFonts w:ascii="Verdana" w:hAnsi="Verdana"/>
          <w:sz w:val="24"/>
          <w:szCs w:val="24"/>
          <w:lang w:val="en-US"/>
        </w:rPr>
        <w:tab/>
      </w:r>
      <w:r w:rsidR="003F4FA2">
        <w:rPr>
          <w:rFonts w:ascii="Verdana" w:hAnsi="Verdana"/>
          <w:sz w:val="24"/>
          <w:szCs w:val="24"/>
          <w:lang w:val="en-US"/>
        </w:rPr>
        <w:tab/>
        <w:t xml:space="preserve">     (GIRISH DAVE)</w:t>
      </w:r>
    </w:p>
    <w:p w:rsidR="00EF1637" w:rsidRDefault="003F4FA2">
      <w:r>
        <w:rPr>
          <w:rFonts w:ascii="Verdana" w:hAnsi="Verdana"/>
          <w:sz w:val="24"/>
          <w:szCs w:val="24"/>
          <w:lang w:val="en-US"/>
        </w:rPr>
        <w:t>Mumbai</w:t>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ab/>
        <w:t xml:space="preserve">               Special Counsel for Revenue</w:t>
      </w:r>
    </w:p>
    <w:sectPr w:rsidR="00EF1637" w:rsidSect="00050530">
      <w:pgSz w:w="11906" w:h="16838"/>
      <w:pgMar w:top="113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FA2"/>
    <w:rsid w:val="00050530"/>
    <w:rsid w:val="002807D7"/>
    <w:rsid w:val="003F4FA2"/>
    <w:rsid w:val="00750464"/>
    <w:rsid w:val="00EA7DA2"/>
    <w:rsid w:val="00EF1637"/>
    <w:rsid w:val="00F622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F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FA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7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5</cp:revision>
  <dcterms:created xsi:type="dcterms:W3CDTF">2022-09-25T05:54:00Z</dcterms:created>
  <dcterms:modified xsi:type="dcterms:W3CDTF">2022-09-25T06:33:00Z</dcterms:modified>
</cp:coreProperties>
</file>