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33" w:type="dxa"/>
        <w:tblInd w:w="-459" w:type="dxa"/>
        <w:tblLook w:val="04A0" w:firstRow="1" w:lastRow="0" w:firstColumn="1" w:lastColumn="0" w:noHBand="0" w:noVBand="1"/>
      </w:tblPr>
      <w:tblGrid>
        <w:gridCol w:w="1461"/>
        <w:gridCol w:w="2509"/>
        <w:gridCol w:w="1702"/>
        <w:gridCol w:w="3501"/>
        <w:gridCol w:w="1645"/>
        <w:gridCol w:w="1902"/>
        <w:gridCol w:w="1913"/>
      </w:tblGrid>
      <w:tr w:rsidR="003B1590" w:rsidTr="00455753">
        <w:tc>
          <w:tcPr>
            <w:tcW w:w="10818" w:type="dxa"/>
            <w:gridSpan w:val="5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                                                              Annexure----------</w:t>
            </w:r>
          </w:p>
        </w:tc>
        <w:tc>
          <w:tcPr>
            <w:tcW w:w="1902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13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3B1590" w:rsidTr="00455753">
        <w:tc>
          <w:tcPr>
            <w:tcW w:w="1461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S.No</w:t>
            </w:r>
            <w:bookmarkStart w:id="0" w:name="_GoBack"/>
            <w:bookmarkEnd w:id="0"/>
          </w:p>
        </w:tc>
        <w:tc>
          <w:tcPr>
            <w:tcW w:w="2509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Name of the case</w:t>
            </w:r>
          </w:p>
        </w:tc>
        <w:tc>
          <w:tcPr>
            <w:tcW w:w="1702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Pending in/With</w:t>
            </w:r>
          </w:p>
        </w:tc>
        <w:tc>
          <w:tcPr>
            <w:tcW w:w="3501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Status on my representation</w:t>
            </w:r>
          </w:p>
        </w:tc>
        <w:tc>
          <w:tcPr>
            <w:tcW w:w="1645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Bench</w:t>
            </w:r>
          </w:p>
        </w:tc>
        <w:tc>
          <w:tcPr>
            <w:tcW w:w="1902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Approx. Revenue involved</w:t>
            </w:r>
          </w:p>
        </w:tc>
        <w:tc>
          <w:tcPr>
            <w:tcW w:w="1913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Issue</w:t>
            </w:r>
          </w:p>
        </w:tc>
      </w:tr>
      <w:tr w:rsidR="003B1590" w:rsidTr="00455753">
        <w:tc>
          <w:tcPr>
            <w:tcW w:w="1461" w:type="dxa"/>
          </w:tcPr>
          <w:p w:rsidR="003B1590" w:rsidRDefault="003B1590" w:rsidP="008B528C">
            <w:pPr>
              <w:tabs>
                <w:tab w:val="left" w:pos="735"/>
              </w:tabs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>1.</w:t>
            </w:r>
          </w:p>
        </w:tc>
        <w:tc>
          <w:tcPr>
            <w:tcW w:w="2509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Mohan M Dhupelia Group of five cases (Liechtenstein Foreign Bank Deposit matters)</w:t>
            </w:r>
          </w:p>
        </w:tc>
        <w:tc>
          <w:tcPr>
            <w:tcW w:w="1702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Bombay High Court</w:t>
            </w:r>
          </w:p>
        </w:tc>
        <w:tc>
          <w:tcPr>
            <w:tcW w:w="3501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Succeeded in ITAT Mumbai</w:t>
            </w:r>
          </w:p>
        </w:tc>
        <w:tc>
          <w:tcPr>
            <w:tcW w:w="1645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Regular</w:t>
            </w:r>
          </w:p>
        </w:tc>
        <w:tc>
          <w:tcPr>
            <w:tcW w:w="1902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More than 50 Crores</w:t>
            </w:r>
          </w:p>
        </w:tc>
        <w:tc>
          <w:tcPr>
            <w:tcW w:w="1913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Deposis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in Foreign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BAnk</w:t>
            </w:r>
            <w:proofErr w:type="spellEnd"/>
          </w:p>
        </w:tc>
      </w:tr>
      <w:tr w:rsidR="003B1590" w:rsidTr="00455753">
        <w:tc>
          <w:tcPr>
            <w:tcW w:w="1461" w:type="dxa"/>
          </w:tcPr>
          <w:p w:rsidR="003B1590" w:rsidRDefault="003B1590" w:rsidP="00377727">
            <w:pPr>
              <w:tabs>
                <w:tab w:val="left" w:pos="840"/>
              </w:tabs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ab/>
              <w:t>2.</w:t>
            </w:r>
          </w:p>
        </w:tc>
        <w:tc>
          <w:tcPr>
            <w:tcW w:w="2509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Hrashad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S Mehta(-Do-)</w:t>
            </w:r>
          </w:p>
        </w:tc>
        <w:tc>
          <w:tcPr>
            <w:tcW w:w="1702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Assessing Officer</w:t>
            </w:r>
          </w:p>
        </w:tc>
        <w:tc>
          <w:tcPr>
            <w:tcW w:w="3501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Set aside by ITAT for further verification of facts</w:t>
            </w:r>
          </w:p>
        </w:tc>
        <w:tc>
          <w:tcPr>
            <w:tcW w:w="1645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---Do---</w:t>
            </w:r>
          </w:p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</w:p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02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More than 20 Crores</w:t>
            </w:r>
          </w:p>
        </w:tc>
        <w:tc>
          <w:tcPr>
            <w:tcW w:w="1913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--0Do---</w:t>
            </w:r>
          </w:p>
        </w:tc>
      </w:tr>
      <w:tr w:rsidR="003B1590" w:rsidTr="00455753">
        <w:tc>
          <w:tcPr>
            <w:tcW w:w="1461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     3.        </w:t>
            </w:r>
          </w:p>
        </w:tc>
        <w:tc>
          <w:tcPr>
            <w:tcW w:w="2509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Hasmukh I. Gandhi Group </w:t>
            </w:r>
          </w:p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four cases (-Do-)</w:t>
            </w:r>
          </w:p>
        </w:tc>
        <w:tc>
          <w:tcPr>
            <w:tcW w:w="1702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Bombay High Court</w:t>
            </w:r>
          </w:p>
        </w:tc>
        <w:tc>
          <w:tcPr>
            <w:tcW w:w="3501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Succeeded in ITAT, Mumbai</w:t>
            </w:r>
          </w:p>
        </w:tc>
        <w:tc>
          <w:tcPr>
            <w:tcW w:w="1645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---Do---</w:t>
            </w:r>
          </w:p>
        </w:tc>
        <w:tc>
          <w:tcPr>
            <w:tcW w:w="1902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More than 50 Crores</w:t>
            </w:r>
          </w:p>
        </w:tc>
        <w:tc>
          <w:tcPr>
            <w:tcW w:w="1913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---Do---</w:t>
            </w:r>
          </w:p>
        </w:tc>
      </w:tr>
      <w:tr w:rsidR="003B1590" w:rsidTr="00455753">
        <w:tc>
          <w:tcPr>
            <w:tcW w:w="1461" w:type="dxa"/>
          </w:tcPr>
          <w:p w:rsidR="003B1590" w:rsidRDefault="003B1590" w:rsidP="00CB0FB9">
            <w:pPr>
              <w:tabs>
                <w:tab w:val="left" w:pos="795"/>
              </w:tabs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>4.</w:t>
            </w:r>
          </w:p>
        </w:tc>
        <w:tc>
          <w:tcPr>
            <w:tcW w:w="2509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Saroj Kumar Poddar</w:t>
            </w:r>
          </w:p>
        </w:tc>
        <w:tc>
          <w:tcPr>
            <w:tcW w:w="1702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Calcutta High Court</w:t>
            </w:r>
          </w:p>
        </w:tc>
        <w:tc>
          <w:tcPr>
            <w:tcW w:w="3501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Set aside to CIT (Appeals)</w:t>
            </w:r>
          </w:p>
        </w:tc>
        <w:tc>
          <w:tcPr>
            <w:tcW w:w="1645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---Do---</w:t>
            </w:r>
          </w:p>
        </w:tc>
        <w:tc>
          <w:tcPr>
            <w:tcW w:w="1902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More than 50 Crores</w:t>
            </w:r>
          </w:p>
        </w:tc>
        <w:tc>
          <w:tcPr>
            <w:tcW w:w="1913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Section 28 of I.T.Act, 1961</w:t>
            </w:r>
          </w:p>
        </w:tc>
      </w:tr>
      <w:tr w:rsidR="003B1590" w:rsidTr="00455753">
        <w:tc>
          <w:tcPr>
            <w:tcW w:w="1461" w:type="dxa"/>
          </w:tcPr>
          <w:p w:rsidR="003B1590" w:rsidRDefault="003B1590" w:rsidP="0019122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     5.</w:t>
            </w:r>
          </w:p>
        </w:tc>
        <w:tc>
          <w:tcPr>
            <w:tcW w:w="2509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Sumitomo Mitsui Banking Corporation, Japan</w:t>
            </w:r>
          </w:p>
        </w:tc>
        <w:tc>
          <w:tcPr>
            <w:tcW w:w="1702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Bombay High Court</w:t>
            </w:r>
          </w:p>
        </w:tc>
        <w:tc>
          <w:tcPr>
            <w:tcW w:w="3501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Partly allowed in favour of Revenue</w:t>
            </w:r>
          </w:p>
        </w:tc>
        <w:tc>
          <w:tcPr>
            <w:tcW w:w="1645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Special Bench</w:t>
            </w:r>
          </w:p>
        </w:tc>
        <w:tc>
          <w:tcPr>
            <w:tcW w:w="1902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More than 20 Crores</w:t>
            </w:r>
          </w:p>
        </w:tc>
        <w:tc>
          <w:tcPr>
            <w:tcW w:w="1913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Article 11 of India-Japan DTAA</w:t>
            </w:r>
          </w:p>
        </w:tc>
      </w:tr>
      <w:tr w:rsidR="003B1590" w:rsidTr="00455753">
        <w:tc>
          <w:tcPr>
            <w:tcW w:w="1461" w:type="dxa"/>
          </w:tcPr>
          <w:p w:rsidR="003B1590" w:rsidRDefault="003B1590" w:rsidP="00191227">
            <w:pPr>
              <w:tabs>
                <w:tab w:val="left" w:pos="870"/>
              </w:tabs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>6.</w:t>
            </w:r>
          </w:p>
        </w:tc>
        <w:tc>
          <w:tcPr>
            <w:tcW w:w="2509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Mid East Portfolio Trading Co.</w:t>
            </w:r>
          </w:p>
        </w:tc>
        <w:tc>
          <w:tcPr>
            <w:tcW w:w="1702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Bombay High Court</w:t>
            </w:r>
          </w:p>
        </w:tc>
        <w:tc>
          <w:tcPr>
            <w:tcW w:w="3501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Succeeded in ITAT, Mumbai</w:t>
            </w:r>
          </w:p>
        </w:tc>
        <w:tc>
          <w:tcPr>
            <w:tcW w:w="1645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Special Bench</w:t>
            </w:r>
          </w:p>
        </w:tc>
        <w:tc>
          <w:tcPr>
            <w:tcW w:w="1902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---Do---</w:t>
            </w:r>
          </w:p>
        </w:tc>
        <w:tc>
          <w:tcPr>
            <w:tcW w:w="1913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Sale &amp; Lease Bank Transaction</w:t>
            </w:r>
          </w:p>
        </w:tc>
      </w:tr>
      <w:tr w:rsidR="003B1590" w:rsidTr="00455753">
        <w:tc>
          <w:tcPr>
            <w:tcW w:w="1461" w:type="dxa"/>
          </w:tcPr>
          <w:p w:rsidR="003B1590" w:rsidRDefault="003B1590" w:rsidP="00191227">
            <w:pPr>
              <w:tabs>
                <w:tab w:val="left" w:pos="900"/>
              </w:tabs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>7.</w:t>
            </w:r>
          </w:p>
        </w:tc>
        <w:tc>
          <w:tcPr>
            <w:tcW w:w="2509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All Cargo Logistics</w:t>
            </w:r>
          </w:p>
        </w:tc>
        <w:tc>
          <w:tcPr>
            <w:tcW w:w="1702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Supreme Court of India</w:t>
            </w:r>
          </w:p>
        </w:tc>
        <w:tc>
          <w:tcPr>
            <w:tcW w:w="3501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Lost in ITAT, Mumbai</w:t>
            </w:r>
          </w:p>
        </w:tc>
        <w:tc>
          <w:tcPr>
            <w:tcW w:w="1645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Special Bench</w:t>
            </w:r>
          </w:p>
        </w:tc>
        <w:tc>
          <w:tcPr>
            <w:tcW w:w="1902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More than 20 Crores</w:t>
            </w:r>
          </w:p>
        </w:tc>
        <w:tc>
          <w:tcPr>
            <w:tcW w:w="1913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Section 153A of the I.T.Act,1961</w:t>
            </w:r>
          </w:p>
        </w:tc>
      </w:tr>
      <w:tr w:rsidR="003B1590" w:rsidTr="00455753">
        <w:tc>
          <w:tcPr>
            <w:tcW w:w="1461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      8.</w:t>
            </w:r>
          </w:p>
        </w:tc>
        <w:tc>
          <w:tcPr>
            <w:tcW w:w="2509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Global Cricket Corporation, Singapore</w:t>
            </w:r>
          </w:p>
        </w:tc>
        <w:tc>
          <w:tcPr>
            <w:tcW w:w="1702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ITAT, Mumbai</w:t>
            </w:r>
          </w:p>
        </w:tc>
        <w:tc>
          <w:tcPr>
            <w:tcW w:w="3501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Released for re-hearing by Bench</w:t>
            </w:r>
          </w:p>
        </w:tc>
        <w:tc>
          <w:tcPr>
            <w:tcW w:w="1645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Regular</w:t>
            </w:r>
          </w:p>
        </w:tc>
        <w:tc>
          <w:tcPr>
            <w:tcW w:w="1902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More than 50 Crores</w:t>
            </w:r>
          </w:p>
        </w:tc>
        <w:tc>
          <w:tcPr>
            <w:tcW w:w="1913" w:type="dxa"/>
          </w:tcPr>
          <w:p w:rsidR="003B1590" w:rsidRDefault="003B1590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Permanent Establishment as per DTAA</w:t>
            </w:r>
          </w:p>
        </w:tc>
      </w:tr>
      <w:tr w:rsidR="003B1590" w:rsidTr="00455753">
        <w:tc>
          <w:tcPr>
            <w:tcW w:w="1461" w:type="dxa"/>
          </w:tcPr>
          <w:p w:rsidR="003B1590" w:rsidRDefault="00455753" w:rsidP="00455753">
            <w:pPr>
              <w:tabs>
                <w:tab w:val="left" w:pos="1005"/>
              </w:tabs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ab/>
              <w:t>9.</w:t>
            </w:r>
          </w:p>
        </w:tc>
        <w:tc>
          <w:tcPr>
            <w:tcW w:w="2509" w:type="dxa"/>
          </w:tcPr>
          <w:p w:rsidR="003B1590" w:rsidRDefault="00455753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Tata Communications Ltd</w:t>
            </w:r>
          </w:p>
        </w:tc>
        <w:tc>
          <w:tcPr>
            <w:tcW w:w="1702" w:type="dxa"/>
          </w:tcPr>
          <w:p w:rsidR="003B1590" w:rsidRDefault="00455753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ITAT, Mumbai</w:t>
            </w:r>
          </w:p>
        </w:tc>
        <w:tc>
          <w:tcPr>
            <w:tcW w:w="3501" w:type="dxa"/>
          </w:tcPr>
          <w:p w:rsidR="003B1590" w:rsidRDefault="00455753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Released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fo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re-hearing by Bench</w:t>
            </w:r>
          </w:p>
        </w:tc>
        <w:tc>
          <w:tcPr>
            <w:tcW w:w="1645" w:type="dxa"/>
          </w:tcPr>
          <w:p w:rsidR="003B1590" w:rsidRDefault="00455753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Regular</w:t>
            </w:r>
          </w:p>
        </w:tc>
        <w:tc>
          <w:tcPr>
            <w:tcW w:w="1902" w:type="dxa"/>
          </w:tcPr>
          <w:p w:rsidR="003B1590" w:rsidRDefault="00455753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More than 100 Crores</w:t>
            </w:r>
          </w:p>
        </w:tc>
        <w:tc>
          <w:tcPr>
            <w:tcW w:w="1913" w:type="dxa"/>
          </w:tcPr>
          <w:p w:rsidR="003B1590" w:rsidRDefault="00455753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Whether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Addl.CIT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can act as AO</w:t>
            </w:r>
          </w:p>
        </w:tc>
      </w:tr>
      <w:tr w:rsidR="003B1590" w:rsidTr="00455753">
        <w:tc>
          <w:tcPr>
            <w:tcW w:w="1461" w:type="dxa"/>
          </w:tcPr>
          <w:p w:rsidR="003B1590" w:rsidRDefault="00455753" w:rsidP="00455753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10.</w:t>
            </w:r>
          </w:p>
        </w:tc>
        <w:tc>
          <w:tcPr>
            <w:tcW w:w="2509" w:type="dxa"/>
          </w:tcPr>
          <w:p w:rsidR="003B1590" w:rsidRDefault="00455753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Vodafone India Ltd</w:t>
            </w:r>
          </w:p>
        </w:tc>
        <w:tc>
          <w:tcPr>
            <w:tcW w:w="1702" w:type="dxa"/>
          </w:tcPr>
          <w:p w:rsidR="003B1590" w:rsidRDefault="00455753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ITAT, Mumbai</w:t>
            </w:r>
          </w:p>
        </w:tc>
        <w:tc>
          <w:tcPr>
            <w:tcW w:w="3501" w:type="dxa"/>
          </w:tcPr>
          <w:p w:rsidR="003B1590" w:rsidRDefault="00455753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Released for re-hearing by Bench</w:t>
            </w:r>
          </w:p>
        </w:tc>
        <w:tc>
          <w:tcPr>
            <w:tcW w:w="1645" w:type="dxa"/>
          </w:tcPr>
          <w:p w:rsidR="003B1590" w:rsidRDefault="00455753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Regular</w:t>
            </w:r>
          </w:p>
        </w:tc>
        <w:tc>
          <w:tcPr>
            <w:tcW w:w="1902" w:type="dxa"/>
          </w:tcPr>
          <w:p w:rsidR="003B1590" w:rsidRDefault="00455753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More than 100 Crores</w:t>
            </w:r>
          </w:p>
        </w:tc>
        <w:tc>
          <w:tcPr>
            <w:tcW w:w="1913" w:type="dxa"/>
          </w:tcPr>
          <w:p w:rsidR="003B1590" w:rsidRDefault="00455753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Deduction under Section 80IA &amp; other multiple issues</w:t>
            </w:r>
          </w:p>
        </w:tc>
      </w:tr>
      <w:tr w:rsidR="00455753" w:rsidTr="001A5590">
        <w:trPr>
          <w:trHeight w:val="895"/>
        </w:trPr>
        <w:tc>
          <w:tcPr>
            <w:tcW w:w="14633" w:type="dxa"/>
            <w:gridSpan w:val="7"/>
          </w:tcPr>
          <w:p w:rsidR="00455753" w:rsidRDefault="00455753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182269">
              <w:rPr>
                <w:rFonts w:ascii="Verdana" w:hAnsi="Verdana"/>
                <w:sz w:val="24"/>
                <w:szCs w:val="24"/>
              </w:rPr>
              <w:t>These matters are a few &amp; mainly represented as Special Counsel for the Department.</w:t>
            </w:r>
            <w:r>
              <w:rPr>
                <w:rFonts w:ascii="Verdana" w:hAnsi="Verdana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  <w:p w:rsidR="00455753" w:rsidRDefault="00455753" w:rsidP="00DC7EE7">
            <w:pPr>
              <w:rPr>
                <w:rFonts w:ascii="Verdana" w:hAnsi="Verdana"/>
                <w:sz w:val="24"/>
                <w:szCs w:val="24"/>
              </w:rPr>
            </w:pPr>
          </w:p>
          <w:p w:rsidR="00455753" w:rsidRDefault="00455753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</w:p>
          <w:p w:rsidR="00455753" w:rsidRDefault="00455753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                                                                                                                            (GIRISH DAVE)</w:t>
            </w:r>
          </w:p>
          <w:p w:rsidR="00455753" w:rsidRDefault="00455753" w:rsidP="00DC7EE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55753" w:rsidTr="001A5590">
        <w:trPr>
          <w:trHeight w:val="895"/>
        </w:trPr>
        <w:tc>
          <w:tcPr>
            <w:tcW w:w="14633" w:type="dxa"/>
            <w:gridSpan w:val="7"/>
          </w:tcPr>
          <w:p w:rsidR="00455753" w:rsidRDefault="00455753" w:rsidP="00DC7E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Date:11</w:t>
            </w:r>
            <w:r w:rsidRPr="00455753">
              <w:rPr>
                <w:rFonts w:ascii="Verdana" w:hAnsi="Verdana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sz w:val="24"/>
                <w:szCs w:val="24"/>
              </w:rPr>
              <w:t xml:space="preserve"> February, 2022                                                                               (Advocate, Bombay High Court)</w:t>
            </w:r>
          </w:p>
        </w:tc>
      </w:tr>
    </w:tbl>
    <w:p w:rsidR="00463E1B" w:rsidRPr="00B024C4" w:rsidRDefault="00463E1B" w:rsidP="00DC7EE7">
      <w:pPr>
        <w:spacing w:after="0"/>
        <w:rPr>
          <w:rFonts w:ascii="Verdana" w:hAnsi="Verdana"/>
          <w:sz w:val="24"/>
          <w:szCs w:val="24"/>
        </w:rPr>
      </w:pPr>
    </w:p>
    <w:sectPr w:rsidR="00463E1B" w:rsidRPr="00B024C4" w:rsidSect="00DC7EE7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5F" w:rsidRDefault="00637C5F" w:rsidP="00C03DD2">
      <w:pPr>
        <w:spacing w:after="0" w:line="240" w:lineRule="auto"/>
      </w:pPr>
      <w:r>
        <w:separator/>
      </w:r>
    </w:p>
  </w:endnote>
  <w:endnote w:type="continuationSeparator" w:id="0">
    <w:p w:rsidR="00637C5F" w:rsidRDefault="00637C5F" w:rsidP="00C03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79534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3DD2" w:rsidRDefault="00C03D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72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3DD2" w:rsidRDefault="00C03D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5F" w:rsidRDefault="00637C5F" w:rsidP="00C03DD2">
      <w:pPr>
        <w:spacing w:after="0" w:line="240" w:lineRule="auto"/>
      </w:pPr>
      <w:r>
        <w:separator/>
      </w:r>
    </w:p>
  </w:footnote>
  <w:footnote w:type="continuationSeparator" w:id="0">
    <w:p w:rsidR="00637C5F" w:rsidRDefault="00637C5F" w:rsidP="00C03D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C4"/>
    <w:rsid w:val="00182269"/>
    <w:rsid w:val="00191227"/>
    <w:rsid w:val="00297230"/>
    <w:rsid w:val="00377727"/>
    <w:rsid w:val="003B1590"/>
    <w:rsid w:val="00455753"/>
    <w:rsid w:val="00463E1B"/>
    <w:rsid w:val="00637C5F"/>
    <w:rsid w:val="008B528C"/>
    <w:rsid w:val="00B024C4"/>
    <w:rsid w:val="00C03DD2"/>
    <w:rsid w:val="00CB0FB9"/>
    <w:rsid w:val="00DC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5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3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DD2"/>
  </w:style>
  <w:style w:type="paragraph" w:styleId="Footer">
    <w:name w:val="footer"/>
    <w:basedOn w:val="Normal"/>
    <w:link w:val="FooterChar"/>
    <w:uiPriority w:val="99"/>
    <w:unhideWhenUsed/>
    <w:rsid w:val="00C03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D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5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3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DD2"/>
  </w:style>
  <w:style w:type="paragraph" w:styleId="Footer">
    <w:name w:val="footer"/>
    <w:basedOn w:val="Normal"/>
    <w:link w:val="FooterChar"/>
    <w:uiPriority w:val="99"/>
    <w:unhideWhenUsed/>
    <w:rsid w:val="00C03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Dave</dc:creator>
  <cp:lastModifiedBy>G Dave</cp:lastModifiedBy>
  <cp:revision>8</cp:revision>
  <dcterms:created xsi:type="dcterms:W3CDTF">2022-02-11T14:24:00Z</dcterms:created>
  <dcterms:modified xsi:type="dcterms:W3CDTF">2022-02-11T15:57:00Z</dcterms:modified>
</cp:coreProperties>
</file>